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FA" w:rsidRDefault="003176DA">
      <w:pPr>
        <w:spacing w:before="1080" w:line="48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/>
          <w:b/>
          <w:sz w:val="72"/>
          <w:szCs w:val="72"/>
        </w:rPr>
        <w:t>弘光科技大學</w:t>
      </w:r>
    </w:p>
    <w:p w:rsidR="006A1DFA" w:rsidRDefault="000C2A10">
      <w:pPr>
        <w:spacing w:before="1080" w:line="480" w:lineRule="exact"/>
        <w:jc w:val="center"/>
        <w:rPr>
          <w:rFonts w:ascii="微軟正黑體" w:eastAsia="微軟正黑體" w:hAnsi="微軟正黑體"/>
          <w:b/>
          <w:sz w:val="72"/>
          <w:szCs w:val="72"/>
        </w:rPr>
      </w:pPr>
      <w:r>
        <w:rPr>
          <w:rFonts w:ascii="微軟正黑體" w:eastAsia="微軟正黑體" w:hAnsi="微軟正黑體" w:hint="eastAsia"/>
          <w:b/>
          <w:sz w:val="72"/>
          <w:szCs w:val="72"/>
        </w:rPr>
        <w:t>空間</w:t>
      </w:r>
      <w:r w:rsidR="003176DA">
        <w:rPr>
          <w:rFonts w:ascii="微軟正黑體" w:eastAsia="微軟正黑體" w:hAnsi="微軟正黑體"/>
          <w:b/>
          <w:sz w:val="72"/>
          <w:szCs w:val="72"/>
        </w:rPr>
        <w:t>設計構想書</w:t>
      </w:r>
    </w:p>
    <w:p w:rsidR="006A1DFA" w:rsidRDefault="006A1DFA">
      <w:pPr>
        <w:spacing w:before="1080" w:line="360" w:lineRule="auto"/>
      </w:pPr>
    </w:p>
    <w:p w:rsidR="006A1DFA" w:rsidRDefault="006A1DFA">
      <w:pPr>
        <w:spacing w:before="1080" w:line="360" w:lineRule="auto"/>
        <w:rPr>
          <w:rFonts w:ascii="微軟正黑體" w:eastAsia="微軟正黑體" w:hAnsi="微軟正黑體"/>
          <w:b/>
          <w:sz w:val="72"/>
          <w:szCs w:val="72"/>
        </w:rPr>
      </w:pPr>
      <w:bookmarkStart w:id="0" w:name="_GoBack"/>
      <w:bookmarkEnd w:id="0"/>
    </w:p>
    <w:p w:rsidR="006A1DFA" w:rsidRDefault="003176DA">
      <w:pPr>
        <w:spacing w:before="1080" w:line="360" w:lineRule="auto"/>
        <w:rPr>
          <w:rFonts w:ascii="微軟正黑體" w:eastAsia="微軟正黑體" w:hAnsi="微軟正黑體"/>
          <w:b/>
          <w:sz w:val="72"/>
          <w:szCs w:val="72"/>
        </w:rPr>
      </w:pPr>
      <w:proofErr w:type="gramStart"/>
      <w:r>
        <w:rPr>
          <w:rFonts w:ascii="微軟正黑體" w:eastAsia="微軟正黑體" w:hAnsi="微軟正黑體"/>
          <w:b/>
          <w:sz w:val="72"/>
          <w:szCs w:val="72"/>
        </w:rPr>
        <w:t>案名</w:t>
      </w:r>
      <w:proofErr w:type="gramEnd"/>
      <w:r>
        <w:rPr>
          <w:rFonts w:ascii="微軟正黑體" w:eastAsia="微軟正黑體" w:hAnsi="微軟正黑體"/>
          <w:b/>
          <w:sz w:val="72"/>
          <w:szCs w:val="72"/>
        </w:rPr>
        <w:t>：</w:t>
      </w:r>
    </w:p>
    <w:p w:rsidR="006A1DFA" w:rsidRDefault="006A1DFA">
      <w:pPr>
        <w:spacing w:before="1080" w:line="360" w:lineRule="auto"/>
        <w:jc w:val="center"/>
        <w:rPr>
          <w:rFonts w:ascii="微軟正黑體" w:eastAsia="微軟正黑體" w:hAnsi="微軟正黑體"/>
          <w:b/>
          <w:sz w:val="72"/>
          <w:szCs w:val="72"/>
        </w:rPr>
      </w:pPr>
    </w:p>
    <w:p w:rsidR="006A1DFA" w:rsidRDefault="006A1DFA">
      <w:pPr>
        <w:spacing w:after="240"/>
        <w:jc w:val="center"/>
        <w:rPr>
          <w:b/>
          <w:bCs/>
          <w:spacing w:val="50"/>
          <w:sz w:val="36"/>
          <w:szCs w:val="36"/>
        </w:rPr>
      </w:pPr>
    </w:p>
    <w:p w:rsidR="006A1DFA" w:rsidRDefault="003176DA">
      <w:pPr>
        <w:spacing w:after="240"/>
      </w:pPr>
      <w:r>
        <w:rPr>
          <w:b/>
          <w:bCs/>
          <w:spacing w:val="50"/>
          <w:sz w:val="36"/>
          <w:szCs w:val="36"/>
        </w:rPr>
        <w:t xml:space="preserve">     </w:t>
      </w:r>
    </w:p>
    <w:p w:rsidR="006A1DFA" w:rsidRDefault="003176DA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lastRenderedPageBreak/>
        <w:t>壹、廠商提出設計理念:</w:t>
      </w:r>
    </w:p>
    <w:p w:rsidR="006A1DFA" w:rsidRDefault="003176DA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意象圖。 </w:t>
      </w:r>
    </w:p>
    <w:p w:rsidR="006A1DFA" w:rsidRDefault="003176DA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設計規劃風格：</w:t>
      </w:r>
    </w:p>
    <w:p w:rsidR="006A1DFA" w:rsidRDefault="003176DA">
      <w:pPr>
        <w:pStyle w:val="a7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總預算金額為：NT$XXXXXXXX元整</w:t>
      </w:r>
    </w:p>
    <w:p w:rsidR="006A1DFA" w:rsidRDefault="006A1DFA">
      <w:pPr>
        <w:pStyle w:val="a7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6A1DFA" w:rsidRDefault="003176DA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貳、主要規劃材料及設備清單</w:t>
      </w:r>
    </w:p>
    <w:p w:rsidR="006A1DFA" w:rsidRDefault="003176DA">
      <w:pPr>
        <w:pStyle w:val="a7"/>
        <w:numPr>
          <w:ilvl w:val="0"/>
          <w:numId w:val="2"/>
        </w:numPr>
        <w:spacing w:line="0" w:lineRule="atLeast"/>
        <w:ind w:left="993" w:hanging="99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本案所列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需求均為</w:t>
      </w:r>
      <w:proofErr w:type="gramEnd"/>
      <w:r>
        <w:rPr>
          <w:rFonts w:ascii="微軟正黑體" w:eastAsia="微軟正黑體" w:hAnsi="微軟正黑體"/>
          <w:sz w:val="28"/>
          <w:szCs w:val="28"/>
        </w:rPr>
        <w:t>XXXXX系基本需求。並於預算金額內全面考量為空間專業規劃，提供完善之規劃設計與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最</w:t>
      </w:r>
      <w:proofErr w:type="gramEnd"/>
      <w:r>
        <w:rPr>
          <w:rFonts w:ascii="微軟正黑體" w:eastAsia="微軟正黑體" w:hAnsi="微軟正黑體"/>
          <w:sz w:val="28"/>
          <w:szCs w:val="28"/>
        </w:rPr>
        <w:t xml:space="preserve">優質之材質及品質。 </w:t>
      </w:r>
    </w:p>
    <w:p w:rsidR="006A1DFA" w:rsidRDefault="003176DA">
      <w:pPr>
        <w:pStyle w:val="a7"/>
        <w:numPr>
          <w:ilvl w:val="0"/>
          <w:numId w:val="2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主要工程材料及設備清單:</w:t>
      </w:r>
    </w:p>
    <w:tbl>
      <w:tblPr>
        <w:tblW w:w="110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2544"/>
        <w:gridCol w:w="1296"/>
        <w:gridCol w:w="1276"/>
        <w:gridCol w:w="2977"/>
        <w:gridCol w:w="2120"/>
      </w:tblGrid>
      <w:tr w:rsidR="006A1DF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規範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備註</w:t>
            </w:r>
          </w:p>
        </w:tc>
      </w:tr>
      <w:tr w:rsidR="006A1DF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</w:tbl>
    <w:p w:rsidR="006A1DFA" w:rsidRDefault="006A1DFA"/>
    <w:p w:rsidR="006A1DFA" w:rsidRDefault="006A1DFA"/>
    <w:p w:rsidR="006A1DFA" w:rsidRDefault="003176DA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 xml:space="preserve">叁、設計主軸與範圍 </w:t>
      </w:r>
    </w:p>
    <w:p w:rsidR="006A1DFA" w:rsidRDefault="003176DA">
      <w:pPr>
        <w:pStyle w:val="a7"/>
        <w:numPr>
          <w:ilvl w:val="0"/>
          <w:numId w:val="3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本案規劃圖說： 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施工位置圗：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平面圗：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立面圗：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水電配置圖：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設備配置圖：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施工規範: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預算金額:(若包含不同區域，請依區域報價。)</w:t>
      </w:r>
    </w:p>
    <w:p w:rsidR="006A1DFA" w:rsidRDefault="003176DA">
      <w:pPr>
        <w:pStyle w:val="a7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視工程特性增列：(例如3D) </w:t>
      </w:r>
    </w:p>
    <w:p w:rsidR="006A1DFA" w:rsidRDefault="003176DA">
      <w:r>
        <w:rPr>
          <w:rFonts w:ascii="微軟正黑體" w:eastAsia="微軟正黑體" w:hAnsi="微軟正黑體"/>
          <w:b/>
          <w:sz w:val="32"/>
          <w:szCs w:val="32"/>
        </w:rPr>
        <w:t>肆、空間規劃及產品建議</w:t>
      </w:r>
      <w:r>
        <w:t>：</w:t>
      </w:r>
      <w:r>
        <w:t xml:space="preserve"> </w:t>
      </w:r>
    </w:p>
    <w:p w:rsidR="006A1DFA" w:rsidRDefault="003176DA">
      <w:pPr>
        <w:pStyle w:val="a7"/>
        <w:numPr>
          <w:ilvl w:val="1"/>
          <w:numId w:val="5"/>
        </w:numPr>
        <w:spacing w:line="0" w:lineRule="atLeast"/>
        <w:ind w:left="567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型錄貨樣、</w:t>
      </w:r>
      <w:proofErr w:type="gramStart"/>
      <w:r>
        <w:rPr>
          <w:rFonts w:ascii="微軟正黑體" w:eastAsia="微軟正黑體" w:hAnsi="微軟正黑體"/>
        </w:rPr>
        <w:t>色樣照片</w:t>
      </w:r>
      <w:proofErr w:type="gramEnd"/>
      <w:r>
        <w:rPr>
          <w:rFonts w:ascii="微軟正黑體" w:eastAsia="微軟正黑體" w:hAnsi="微軟正黑體"/>
        </w:rPr>
        <w:t>、型錄提供項目應詳細說明。</w:t>
      </w:r>
    </w:p>
    <w:tbl>
      <w:tblPr>
        <w:tblW w:w="89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2081"/>
        <w:gridCol w:w="2596"/>
        <w:gridCol w:w="1575"/>
        <w:gridCol w:w="1849"/>
      </w:tblGrid>
      <w:tr w:rsidR="006A1DFA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/>
              </w:rPr>
              <w:t>色樣照片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廠牌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3176D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規範</w:t>
            </w:r>
          </w:p>
        </w:tc>
      </w:tr>
      <w:tr w:rsidR="006A1DFA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  <w:tr w:rsidR="006A1DFA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DFA" w:rsidRDefault="006A1DFA">
            <w:pPr>
              <w:rPr>
                <w:rFonts w:ascii="微軟正黑體" w:eastAsia="微軟正黑體" w:hAnsi="微軟正黑體"/>
              </w:rPr>
            </w:pPr>
          </w:p>
        </w:tc>
      </w:tr>
    </w:tbl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6A1DFA">
      <w:pPr>
        <w:pStyle w:val="a7"/>
        <w:spacing w:line="0" w:lineRule="atLeast"/>
        <w:ind w:left="567"/>
        <w:rPr>
          <w:rFonts w:ascii="微軟正黑體" w:eastAsia="微軟正黑體" w:hAnsi="微軟正黑體"/>
        </w:rPr>
      </w:pPr>
    </w:p>
    <w:p w:rsidR="006A1DFA" w:rsidRDefault="003176DA">
      <w:pPr>
        <w:pStyle w:val="a7"/>
        <w:numPr>
          <w:ilvl w:val="1"/>
          <w:numId w:val="5"/>
        </w:numPr>
        <w:spacing w:line="0" w:lineRule="atLeast"/>
        <w:ind w:left="567" w:hanging="567"/>
      </w:pPr>
      <w:r>
        <w:t>本案所有材料或產品等，其有國家標準或國際標準者，依採購法應遵從之。所</w:t>
      </w:r>
      <w:proofErr w:type="gramStart"/>
      <w:r>
        <w:t>有線材</w:t>
      </w:r>
      <w:proofErr w:type="gramEnd"/>
      <w:r>
        <w:t>及材料應符合防火及消防法規所要求之各項事宜。</w:t>
      </w:r>
      <w:r>
        <w:t xml:space="preserve"> </w:t>
      </w:r>
    </w:p>
    <w:p w:rsidR="006A1DFA" w:rsidRDefault="006A1DFA"/>
    <w:sectPr w:rsidR="006A1DFA">
      <w:footerReference w:type="default" r:id="rId7"/>
      <w:pgSz w:w="11906" w:h="16838"/>
      <w:pgMar w:top="1440" w:right="424" w:bottom="1440" w:left="426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36" w:rsidRDefault="002B6C36">
      <w:r>
        <w:separator/>
      </w:r>
    </w:p>
  </w:endnote>
  <w:endnote w:type="continuationSeparator" w:id="0">
    <w:p w:rsidR="002B6C36" w:rsidRDefault="002B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69" w:rsidRDefault="003176DA">
    <w:pPr>
      <w:pStyle w:val="Textbody"/>
      <w:jc w:val="right"/>
      <w:rPr>
        <w:sz w:val="18"/>
      </w:rPr>
    </w:pPr>
    <w:r>
      <w:rPr>
        <w:sz w:val="18"/>
      </w:rPr>
      <w:t>FM-10650-041</w:t>
    </w:r>
  </w:p>
  <w:p w:rsidR="00362F69" w:rsidRDefault="003176DA">
    <w:pPr>
      <w:pStyle w:val="Textbody"/>
      <w:jc w:val="right"/>
      <w:rPr>
        <w:sz w:val="18"/>
      </w:rPr>
    </w:pPr>
    <w:r>
      <w:rPr>
        <w:sz w:val="18"/>
      </w:rPr>
      <w:t>表單修訂日期：</w:t>
    </w:r>
    <w:r>
      <w:rPr>
        <w:sz w:val="18"/>
      </w:rPr>
      <w:t>1</w:t>
    </w:r>
    <w:r w:rsidR="006E14A9">
      <w:rPr>
        <w:rFonts w:hint="eastAsia"/>
        <w:sz w:val="18"/>
      </w:rPr>
      <w:t>11.04.14</w:t>
    </w:r>
  </w:p>
  <w:p w:rsidR="00362F69" w:rsidRDefault="003176DA">
    <w:pPr>
      <w:pStyle w:val="Textbody"/>
      <w:jc w:val="right"/>
    </w:pPr>
    <w:r>
      <w:rPr>
        <w:sz w:val="18"/>
      </w:rPr>
      <w:t>保存期限：一年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36" w:rsidRDefault="002B6C36">
      <w:r>
        <w:rPr>
          <w:color w:val="000000"/>
        </w:rPr>
        <w:separator/>
      </w:r>
    </w:p>
  </w:footnote>
  <w:footnote w:type="continuationSeparator" w:id="0">
    <w:p w:rsidR="002B6C36" w:rsidRDefault="002B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D5B"/>
    <w:multiLevelType w:val="multilevel"/>
    <w:tmpl w:val="CAEC343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E12B0"/>
    <w:multiLevelType w:val="multilevel"/>
    <w:tmpl w:val="3EE2F7E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64992"/>
    <w:multiLevelType w:val="multilevel"/>
    <w:tmpl w:val="7960B306"/>
    <w:lvl w:ilvl="0">
      <w:start w:val="1"/>
      <w:numFmt w:val="decimal"/>
      <w:lvlText w:val="(%1)"/>
      <w:lvlJc w:val="left"/>
      <w:pPr>
        <w:ind w:left="615" w:hanging="480"/>
      </w:pPr>
      <w:rPr>
        <w:rFonts w:ascii="Times New Roman" w:eastAsia="Times New Roman" w:hAnsi="Times New Roman" w:cs="Times New Roman"/>
        <w:spacing w:val="-3"/>
        <w:w w:val="100"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471B1012"/>
    <w:multiLevelType w:val="multilevel"/>
    <w:tmpl w:val="5C3854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390B9D"/>
    <w:multiLevelType w:val="multilevel"/>
    <w:tmpl w:val="71F8BE1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FA"/>
    <w:rsid w:val="000C2A10"/>
    <w:rsid w:val="002238B4"/>
    <w:rsid w:val="002B6C36"/>
    <w:rsid w:val="003176DA"/>
    <w:rsid w:val="00443FC0"/>
    <w:rsid w:val="004E52E7"/>
    <w:rsid w:val="005E3617"/>
    <w:rsid w:val="006A1DFA"/>
    <w:rsid w:val="006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F6E02"/>
  <w15:docId w15:val="{BE04F16B-8CA9-4131-B960-0EDDEF65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te Heading"/>
    <w:basedOn w:val="a"/>
    <w:next w:val="a"/>
    <w:pPr>
      <w:jc w:val="center"/>
    </w:pPr>
    <w:rPr>
      <w:rFonts w:ascii="微軟正黑體" w:eastAsia="微軟正黑體" w:hAnsi="微軟正黑體"/>
    </w:rPr>
  </w:style>
  <w:style w:type="character" w:customStyle="1" w:styleId="a9">
    <w:name w:val="註釋標題 字元"/>
    <w:basedOn w:val="a0"/>
    <w:rPr>
      <w:rFonts w:ascii="微軟正黑體" w:eastAsia="微軟正黑體" w:hAnsi="微軟正黑體"/>
    </w:rPr>
  </w:style>
  <w:style w:type="paragraph" w:styleId="aa">
    <w:name w:val="Closing"/>
    <w:basedOn w:val="a"/>
    <w:pPr>
      <w:ind w:left="100"/>
    </w:pPr>
    <w:rPr>
      <w:rFonts w:ascii="微軟正黑體" w:eastAsia="微軟正黑體" w:hAnsi="微軟正黑體"/>
    </w:rPr>
  </w:style>
  <w:style w:type="character" w:customStyle="1" w:styleId="ab">
    <w:name w:val="結語 字元"/>
    <w:basedOn w:val="a0"/>
    <w:rPr>
      <w:rFonts w:ascii="微軟正黑體" w:eastAsia="微軟正黑體" w:hAnsi="微軟正黑體"/>
    </w:rPr>
  </w:style>
  <w:style w:type="paragraph" w:customStyle="1" w:styleId="Textbody">
    <w:name w:val="Text body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886938817967</cp:lastModifiedBy>
  <cp:revision>5</cp:revision>
  <dcterms:created xsi:type="dcterms:W3CDTF">2021-04-01T08:58:00Z</dcterms:created>
  <dcterms:modified xsi:type="dcterms:W3CDTF">2022-04-14T02:56:00Z</dcterms:modified>
</cp:coreProperties>
</file>