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A2" w:rsidRDefault="002860A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-64800</wp:posOffset>
                </wp:positionH>
                <wp:positionV relativeFrom="paragraph">
                  <wp:posOffset>-209520</wp:posOffset>
                </wp:positionV>
                <wp:extent cx="2228040" cy="477000"/>
                <wp:effectExtent l="0" t="0" r="19860" b="183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040" cy="47700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7FA2" w:rsidRDefault="002860AB">
                            <w:pPr>
                              <w:pStyle w:val="Framecontents"/>
                              <w:snapToGrid w:val="0"/>
                            </w:pPr>
                            <w:r>
                              <w:rPr>
                                <w:rFonts w:ascii="華康榜書體W8(P)" w:eastAsia="華康榜書體W8(P)" w:hAnsi="華康榜書體W8(P)"/>
                                <w:b/>
                                <w:shd w:val="clear" w:color="auto" w:fill="D8D8D8"/>
                              </w:rPr>
                              <w:t>進入校區車輛</w:t>
                            </w:r>
                          </w:p>
                          <w:p w:rsidR="00447FA2" w:rsidRDefault="002860AB">
                            <w:pPr>
                              <w:pStyle w:val="Framecontents"/>
                              <w:snapToGrid w:val="0"/>
                            </w:pPr>
                            <w:r>
                              <w:rPr>
                                <w:rFonts w:ascii="華康榜書體W8(P)" w:eastAsia="華康榜書體W8(P)" w:hAnsi="華康榜書體W8(P)"/>
                                <w:b/>
                                <w:shd w:val="clear" w:color="auto" w:fill="D8D8D8"/>
                              </w:rPr>
                              <w:t>請開大燈、限速２０</w:t>
                            </w:r>
                            <w:r>
                              <w:rPr>
                                <w:rFonts w:ascii="華康新綜藝體W9" w:eastAsia="華康新綜藝體W9" w:hAnsi="華康新綜藝體W9"/>
                                <w:b/>
                                <w:shd w:val="clear" w:color="auto" w:fill="D8D8D8"/>
                              </w:rPr>
                              <w:t>公里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1pt;margin-top:-16.5pt;width:175.45pt;height:37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" filled="f" strokeweight=".06pt">
                <v:textbox>
                  <w:txbxContent>
                    <w:p w:rsidR="00447FA2" w:rsidRDefault="002860AB">
                      <w:pPr>
                        <w:pStyle w:val="Framecontents"/>
                        <w:snapToGrid w:val="0"/>
                      </w:pPr>
                      <w:r>
                        <w:rPr>
                          <w:rFonts w:ascii="華康榜書體W8(P)" w:eastAsia="華康榜書體W8(P)" w:hAnsi="華康榜書體W8(P)"/>
                          <w:b/>
                          <w:shd w:val="clear" w:color="auto" w:fill="D8D8D8"/>
                        </w:rPr>
                        <w:t>進入校區車輛</w:t>
                      </w:r>
                    </w:p>
                    <w:p w:rsidR="00447FA2" w:rsidRDefault="002860AB">
                      <w:pPr>
                        <w:pStyle w:val="Framecontents"/>
                        <w:snapToGrid w:val="0"/>
                      </w:pPr>
                      <w:r>
                        <w:rPr>
                          <w:rFonts w:ascii="華康榜書體W8(P)" w:eastAsia="華康榜書體W8(P)" w:hAnsi="華康榜書體W8(P)"/>
                          <w:b/>
                          <w:shd w:val="clear" w:color="auto" w:fill="D8D8D8"/>
                        </w:rPr>
                        <w:t>請開大燈、限速２０</w:t>
                      </w:r>
                      <w:r>
                        <w:rPr>
                          <w:rFonts w:ascii="華康新綜藝體W9" w:eastAsia="華康新綜藝體W9" w:hAnsi="華康新綜藝體W9"/>
                          <w:b/>
                          <w:shd w:val="clear" w:color="auto" w:fill="D8D8D8"/>
                        </w:rPr>
                        <w:t>公里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44"/>
          <w:szCs w:val="36"/>
        </w:rPr>
        <w:t xml:space="preserve">　　　　　　　　弘光科技大學警衛室換證登記本 </w:t>
      </w:r>
      <w:r>
        <w:rPr>
          <w:rFonts w:ascii="華康正顏楷體W5" w:eastAsia="華康正顏楷體W5" w:hAnsi="華康正顏楷體W5"/>
          <w:b/>
          <w:w w:val="90"/>
          <w:sz w:val="28"/>
          <w:szCs w:val="36"/>
          <w:shd w:val="clear" w:color="auto" w:fill="D8D8D8"/>
        </w:rPr>
        <w:t>（本校學生/專兼教師/社大生及駐校廠商不得換證）</w:t>
      </w:r>
    </w:p>
    <w:tbl>
      <w:tblPr>
        <w:tblW w:w="15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020"/>
        <w:gridCol w:w="2514"/>
        <w:gridCol w:w="2126"/>
        <w:gridCol w:w="992"/>
        <w:gridCol w:w="1838"/>
        <w:gridCol w:w="1706"/>
        <w:gridCol w:w="1833"/>
      </w:tblGrid>
      <w:tr w:rsidR="00615B92" w:rsidTr="00615B92">
        <w:trPr>
          <w:trHeight w:val="556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>
            <w:pPr>
              <w:pStyle w:val="Standard"/>
              <w:jc w:val="center"/>
            </w:pPr>
            <w:r>
              <w:rPr>
                <w:rFonts w:ascii="華康榜書體W8" w:eastAsia="華康榜書體W8" w:hAnsi="華康榜書體W8"/>
                <w:sz w:val="32"/>
              </w:rPr>
              <w:t>時 間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>
            <w:pPr>
              <w:pStyle w:val="Standard"/>
              <w:snapToGrid w:val="0"/>
              <w:jc w:val="center"/>
            </w:pPr>
            <w:r>
              <w:rPr>
                <w:rFonts w:ascii="華康榜書體W8" w:eastAsia="華康榜書體W8" w:hAnsi="華康榜書體W8"/>
                <w:sz w:val="32"/>
              </w:rPr>
              <w:t>姓 名(公司)</w:t>
            </w:r>
          </w:p>
          <w:p w:rsidR="00615B92" w:rsidRDefault="00615B92">
            <w:pPr>
              <w:pStyle w:val="Standard"/>
              <w:snapToGrid w:val="0"/>
              <w:jc w:val="center"/>
            </w:pPr>
            <w:r>
              <w:rPr>
                <w:rFonts w:ascii="華康榜書體W8" w:eastAsia="華康榜書體W8" w:hAnsi="華康榜書體W8"/>
                <w:kern w:val="0"/>
                <w:sz w:val="18"/>
                <w:szCs w:val="24"/>
              </w:rPr>
              <w:t>我已閱讀並接受上述同意書內容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>
            <w:pPr>
              <w:pStyle w:val="Standard"/>
              <w:jc w:val="center"/>
            </w:pPr>
            <w:r>
              <w:rPr>
                <w:rFonts w:ascii="華康榜書體W8" w:eastAsia="華康榜書體W8" w:hAnsi="華康榜書體W8"/>
                <w:sz w:val="32"/>
              </w:rPr>
              <w:t>行動電話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>
            <w:pPr>
              <w:pStyle w:val="Standard"/>
              <w:jc w:val="center"/>
            </w:pPr>
            <w:r>
              <w:rPr>
                <w:rFonts w:ascii="華康榜書體W8" w:eastAsia="華康榜書體W8" w:hAnsi="華康榜書體W8"/>
                <w:sz w:val="32"/>
              </w:rPr>
              <w:t>車牌號碼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>
            <w:pPr>
              <w:pStyle w:val="Standard"/>
              <w:snapToGrid w:val="0"/>
              <w:spacing w:line="280" w:lineRule="exact"/>
            </w:pPr>
            <w:r>
              <w:rPr>
                <w:rFonts w:ascii="華康榜書體W8" w:eastAsia="華康榜書體W8" w:hAnsi="華康榜書體W8"/>
                <w:sz w:val="32"/>
              </w:rPr>
              <w:t>車證</w:t>
            </w:r>
          </w:p>
          <w:p w:rsidR="00615B92" w:rsidRDefault="00615B92">
            <w:pPr>
              <w:pStyle w:val="Standard"/>
              <w:snapToGrid w:val="0"/>
              <w:spacing w:line="280" w:lineRule="exact"/>
            </w:pPr>
            <w:r>
              <w:rPr>
                <w:rFonts w:ascii="華康榜書體W8" w:eastAsia="華康榜書體W8" w:hAnsi="華康榜書體W8"/>
                <w:sz w:val="32"/>
              </w:rPr>
              <w:t>編號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</w:pPr>
            <w:r>
              <w:rPr>
                <w:rFonts w:ascii="華康榜書體W8" w:eastAsia="華康榜書體W8" w:hAnsi="華康榜書體W8"/>
                <w:sz w:val="32"/>
              </w:rPr>
              <w:t>離校時間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>
            <w:pPr>
              <w:pStyle w:val="Standard"/>
              <w:ind w:left="-29" w:hanging="79"/>
              <w:jc w:val="center"/>
            </w:pPr>
            <w:r>
              <w:rPr>
                <w:rFonts w:ascii="華康榜書體W8" w:eastAsia="華康榜書體W8" w:hAnsi="華康榜書體W8"/>
                <w:szCs w:val="28"/>
              </w:rPr>
              <w:t>值班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>
            <w:pPr>
              <w:pStyle w:val="Standard"/>
              <w:snapToGrid w:val="0"/>
              <w:jc w:val="center"/>
            </w:pPr>
            <w:r>
              <w:rPr>
                <w:rFonts w:ascii="華康榜書體W8" w:eastAsia="華康榜書體W8" w:hAnsi="華康榜書體W8"/>
                <w:sz w:val="28"/>
                <w:szCs w:val="28"/>
              </w:rPr>
              <w:t>來意/單位</w:t>
            </w:r>
          </w:p>
        </w:tc>
      </w:tr>
      <w:tr w:rsidR="00615B92" w:rsidTr="00615B92">
        <w:trPr>
          <w:trHeight w:val="812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 xml:space="preserve"> 點   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 xml:space="preserve"> 點   分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615B92" w:rsidTr="00615B92">
        <w:trPr>
          <w:trHeight w:val="853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615B92" w:rsidTr="00615B92">
        <w:trPr>
          <w:trHeight w:val="865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615B92" w:rsidTr="00615B92">
        <w:trPr>
          <w:trHeight w:val="863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615B92" w:rsidTr="00615B92">
        <w:trPr>
          <w:trHeight w:val="847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615B92" w:rsidTr="00615B92">
        <w:trPr>
          <w:trHeight w:val="859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615B92" w:rsidTr="00615B92">
        <w:trPr>
          <w:trHeight w:val="857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615B92" w:rsidTr="00615B92">
        <w:trPr>
          <w:trHeight w:val="855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615B92" w:rsidTr="00615B92">
        <w:trPr>
          <w:trHeight w:val="853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615B92" w:rsidTr="00615B92">
        <w:trPr>
          <w:trHeight w:val="65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ind w:right="172"/>
              <w:jc w:val="right"/>
            </w:pPr>
            <w:r>
              <w:rPr>
                <w:rFonts w:ascii="標楷體" w:eastAsia="標楷體" w:hAnsi="標楷體"/>
                <w:sz w:val="28"/>
              </w:rPr>
              <w:t>點   分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5B92" w:rsidRDefault="00615B92" w:rsidP="00615B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:rsidR="00447FA2" w:rsidRDefault="002860AB">
      <w:pPr>
        <w:pStyle w:val="Standard"/>
        <w:ind w:hanging="76"/>
      </w:pPr>
      <w:r>
        <w:t>1.</w:t>
      </w:r>
      <w:r>
        <w:t>凡未持有本校所核發之通行證之汽車，因洽公、訪客、施工進出本校須換證</w:t>
      </w:r>
      <w:r>
        <w:t>(</w:t>
      </w:r>
      <w:r>
        <w:t>限每週進出校園</w:t>
      </w:r>
      <w:r>
        <w:t>2</w:t>
      </w:r>
      <w:r>
        <w:t>次以下</w:t>
      </w:r>
      <w:r>
        <w:t>)</w:t>
      </w:r>
      <w:r>
        <w:t>。</w:t>
      </w:r>
      <w:r>
        <w:t xml:space="preserve">                         FM-10650-012</w:t>
      </w:r>
    </w:p>
    <w:p w:rsidR="00447FA2" w:rsidRDefault="002860AB">
      <w:pPr>
        <w:pStyle w:val="Standard"/>
        <w:ind w:hanging="76"/>
      </w:pPr>
      <w:r>
        <w:t>2.</w:t>
      </w:r>
      <w:r>
        <w:t>各欄位確實填寫、字跡須端正，否則不予更換。</w:t>
      </w:r>
      <w:r>
        <w:rPr>
          <w:b/>
        </w:rPr>
        <w:t>相關資料僅供本校紀錄</w:t>
      </w:r>
      <w:r>
        <w:rPr>
          <w:b/>
        </w:rPr>
        <w:t>,</w:t>
      </w:r>
      <w:r>
        <w:rPr>
          <w:rFonts w:ascii="新細明體" w:hAnsi="新細明體"/>
          <w:b/>
        </w:rPr>
        <w:t>，</w:t>
      </w:r>
      <w:r>
        <w:rPr>
          <w:b/>
        </w:rPr>
        <w:t>妥善保存並定期銷毀</w:t>
      </w:r>
      <w:r>
        <w:t>。</w:t>
      </w:r>
      <w:r>
        <w:t xml:space="preserve">                         </w:t>
      </w:r>
      <w:r>
        <w:t>表單日期</w:t>
      </w:r>
      <w:r>
        <w:rPr>
          <w:rFonts w:ascii="新細明體" w:hAnsi="新細明體"/>
        </w:rPr>
        <w:t>：</w:t>
      </w:r>
      <w:r w:rsidR="00797981">
        <w:t>1</w:t>
      </w:r>
      <w:r w:rsidR="00797981">
        <w:rPr>
          <w:rFonts w:hint="eastAsia"/>
        </w:rPr>
        <w:t>13</w:t>
      </w:r>
      <w:r w:rsidR="00797981">
        <w:t>.0</w:t>
      </w:r>
      <w:r w:rsidR="00797981">
        <w:rPr>
          <w:rFonts w:hint="eastAsia"/>
        </w:rPr>
        <w:t>5</w:t>
      </w:r>
      <w:r w:rsidR="00797981">
        <w:t>.</w:t>
      </w:r>
      <w:r w:rsidR="00797981">
        <w:rPr>
          <w:rFonts w:hint="eastAsia"/>
        </w:rPr>
        <w:t>1</w:t>
      </w:r>
      <w:r>
        <w:t>4</w:t>
      </w:r>
    </w:p>
    <w:p w:rsidR="00447FA2" w:rsidRDefault="002860AB">
      <w:pPr>
        <w:pStyle w:val="Standard"/>
        <w:ind w:hanging="76"/>
      </w:pPr>
      <w:r>
        <w:t>3.</w:t>
      </w:r>
      <w:r>
        <w:t>領證時即同意本校所規定之相關安全及停車規範，如有違反將依本校規定辦理。</w:t>
      </w:r>
      <w:r>
        <w:t xml:space="preserve">   </w:t>
      </w:r>
      <w:r>
        <w:rPr>
          <w:rFonts w:ascii="新細明體" w:hAnsi="新細明體"/>
          <w:kern w:val="0"/>
          <w:szCs w:val="24"/>
        </w:rPr>
        <w:t xml:space="preserve">   </w:t>
      </w:r>
      <w:r>
        <w:t xml:space="preserve">                                     </w:t>
      </w:r>
      <w:r>
        <w:t>保存期限</w:t>
      </w:r>
      <w:r>
        <w:rPr>
          <w:rFonts w:ascii="新細明體" w:hAnsi="新細明體"/>
        </w:rPr>
        <w:t>：</w:t>
      </w:r>
      <w:r>
        <w:t>半年</w:t>
      </w:r>
    </w:p>
    <w:sectPr w:rsidR="00447FA2">
      <w:pgSz w:w="16838" w:h="11906" w:orient="landscape"/>
      <w:pgMar w:top="510" w:right="395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CB" w:rsidRDefault="00E954CB">
      <w:r>
        <w:separator/>
      </w:r>
    </w:p>
  </w:endnote>
  <w:endnote w:type="continuationSeparator" w:id="0">
    <w:p w:rsidR="00E954CB" w:rsidRDefault="00E9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(P)">
    <w:altName w:val="Times New Roman"/>
    <w:charset w:val="00"/>
    <w:family w:val="auto"/>
    <w:pitch w:val="variable"/>
  </w:font>
  <w:font w:name="華康新綜藝體W9">
    <w:altName w:val="Times New Roman"/>
    <w:charset w:val="00"/>
    <w:family w:val="auto"/>
    <w:pitch w:val="variable"/>
  </w:font>
  <w:font w:name="華康正顏楷體W5">
    <w:altName w:val="Times New Roman"/>
    <w:charset w:val="00"/>
    <w:family w:val="auto"/>
    <w:pitch w:val="variable"/>
  </w:font>
  <w:font w:name="華康榜書體W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CB" w:rsidRDefault="00E954CB">
      <w:r>
        <w:rPr>
          <w:color w:val="000000"/>
        </w:rPr>
        <w:separator/>
      </w:r>
    </w:p>
  </w:footnote>
  <w:footnote w:type="continuationSeparator" w:id="0">
    <w:p w:rsidR="00E954CB" w:rsidRDefault="00E9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11BB"/>
    <w:multiLevelType w:val="multilevel"/>
    <w:tmpl w:val="C3AC2CAA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B7013B"/>
    <w:multiLevelType w:val="multilevel"/>
    <w:tmpl w:val="D4462FD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7C5E5C"/>
    <w:multiLevelType w:val="multilevel"/>
    <w:tmpl w:val="664CF71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A2"/>
    <w:rsid w:val="002860AB"/>
    <w:rsid w:val="00447FA2"/>
    <w:rsid w:val="00480C3A"/>
    <w:rsid w:val="00615B92"/>
    <w:rsid w:val="00797981"/>
    <w:rsid w:val="00C80D99"/>
    <w:rsid w:val="00E9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567C5"/>
  <w15:docId w15:val="{60BBE3FE-E0F0-4C04-B71D-4E97DFD4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8">
    <w:name w:val="Note Heading"/>
    <w:basedOn w:val="Standard"/>
    <w:pPr>
      <w:jc w:val="center"/>
    </w:pPr>
    <w:rPr>
      <w:rFonts w:ascii="標楷體" w:eastAsia="標楷體" w:hAnsi="標楷體" w:cs="標楷體"/>
      <w:b/>
      <w:sz w:val="32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b/>
      <w:sz w:val="3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d">
    <w:name w:val="註釋標題 字元"/>
    <w:rPr>
      <w:rFonts w:ascii="標楷體" w:eastAsia="標楷體" w:hAnsi="標楷體" w:cs="標楷體"/>
      <w:b/>
      <w:kern w:val="3"/>
      <w:sz w:val="32"/>
      <w:szCs w:val="22"/>
    </w:rPr>
  </w:style>
  <w:style w:type="character" w:customStyle="1" w:styleId="ae">
    <w:name w:val="結語 字元"/>
    <w:rPr>
      <w:rFonts w:ascii="標楷體" w:eastAsia="標楷體" w:hAnsi="標楷體" w:cs="標楷體"/>
      <w:b/>
      <w:kern w:val="3"/>
      <w:sz w:val="32"/>
      <w:szCs w:val="2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886938817967</cp:lastModifiedBy>
  <cp:revision>2</cp:revision>
  <cp:lastPrinted>2020-02-24T05:35:00Z</cp:lastPrinted>
  <dcterms:created xsi:type="dcterms:W3CDTF">2024-05-14T03:02:00Z</dcterms:created>
  <dcterms:modified xsi:type="dcterms:W3CDTF">2024-05-14T03:02:00Z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